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6F65" w14:textId="177B5924" w:rsidR="00900717" w:rsidRDefault="0094448A">
      <w:r>
        <w:t>FSEC Chancellor Criteria</w:t>
      </w:r>
      <w:r w:rsidR="00DC3629">
        <w:t xml:space="preserve"> [this is not necessarily in order of importance]</w:t>
      </w:r>
    </w:p>
    <w:p w14:paraId="3E62614A" w14:textId="77777777" w:rsidR="0094448A" w:rsidRDefault="0094448A"/>
    <w:p w14:paraId="3AB89C89" w14:textId="77777777" w:rsidR="00DC3629" w:rsidRPr="004B7D39" w:rsidRDefault="00DC3629" w:rsidP="00DC3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D39">
        <w:rPr>
          <w:rFonts w:ascii="Times New Roman" w:hAnsi="Times New Roman" w:cs="Times New Roman"/>
        </w:rPr>
        <w:t>Has a proven record of inclusive leadership</w:t>
      </w:r>
      <w:r>
        <w:rPr>
          <w:rFonts w:ascii="Times New Roman" w:hAnsi="Times New Roman" w:cs="Times New Roman"/>
        </w:rPr>
        <w:t xml:space="preserve"> and whose values align with the UMKC Values Statement</w:t>
      </w:r>
    </w:p>
    <w:p w14:paraId="7BE5D210" w14:textId="77777777" w:rsidR="00DC3629" w:rsidRPr="00DC3629" w:rsidRDefault="00DC3629" w:rsidP="00DC3629">
      <w:pPr>
        <w:ind w:left="360"/>
        <w:rPr>
          <w:rFonts w:ascii="Times New Roman" w:hAnsi="Times New Roman" w:cs="Times New Roman"/>
        </w:rPr>
      </w:pPr>
    </w:p>
    <w:p w14:paraId="5F3B276D" w14:textId="77777777" w:rsidR="0094448A" w:rsidRPr="004B7D39" w:rsidRDefault="0094448A" w:rsidP="004B7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D39">
        <w:rPr>
          <w:rFonts w:ascii="Times New Roman" w:hAnsi="Times New Roman" w:cs="Times New Roman"/>
        </w:rPr>
        <w:t>Is an academic of ap</w:t>
      </w:r>
      <w:r w:rsidR="00CB4B23" w:rsidRPr="004B7D39">
        <w:rPr>
          <w:rFonts w:ascii="Times New Roman" w:hAnsi="Times New Roman" w:cs="Times New Roman"/>
        </w:rPr>
        <w:t>propriate status (that is, holds an appointment that would rationally prepare him/her for the task of being chancellor) who has spent time in the classroom and has a record of solid scholarship</w:t>
      </w:r>
    </w:p>
    <w:p w14:paraId="7B646EBD" w14:textId="77777777" w:rsidR="00EC412F" w:rsidRPr="004B7D39" w:rsidRDefault="00EC412F">
      <w:pPr>
        <w:rPr>
          <w:rFonts w:ascii="Times New Roman" w:hAnsi="Times New Roman" w:cs="Times New Roman"/>
        </w:rPr>
      </w:pPr>
    </w:p>
    <w:p w14:paraId="56F94950" w14:textId="77777777" w:rsidR="00EC412F" w:rsidRPr="004B7D39" w:rsidRDefault="00EC412F" w:rsidP="004B7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D39">
        <w:rPr>
          <w:rFonts w:ascii="Times New Roman" w:hAnsi="Times New Roman" w:cs="Times New Roman"/>
        </w:rPr>
        <w:t>Is committed to the principle of shared governance and can demonstrate that commitment with real action</w:t>
      </w:r>
    </w:p>
    <w:p w14:paraId="347E5742" w14:textId="77777777" w:rsidR="00CB4B23" w:rsidRPr="004B7D39" w:rsidRDefault="00CB4B23">
      <w:pPr>
        <w:rPr>
          <w:rFonts w:ascii="Times New Roman" w:hAnsi="Times New Roman" w:cs="Times New Roman"/>
        </w:rPr>
      </w:pPr>
    </w:p>
    <w:p w14:paraId="6DE6469B" w14:textId="2869DADC" w:rsidR="00CB4B23" w:rsidRPr="004B7D39" w:rsidRDefault="00EC412F" w:rsidP="004B7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D39">
        <w:rPr>
          <w:rFonts w:ascii="Times New Roman" w:hAnsi="Times New Roman" w:cs="Times New Roman"/>
        </w:rPr>
        <w:t xml:space="preserve">Is </w:t>
      </w:r>
      <w:r w:rsidR="007B07EF">
        <w:rPr>
          <w:rFonts w:ascii="Times New Roman" w:hAnsi="Times New Roman" w:cs="Times New Roman"/>
        </w:rPr>
        <w:t xml:space="preserve">willing and </w:t>
      </w:r>
      <w:r w:rsidRPr="004B7D39">
        <w:rPr>
          <w:rFonts w:ascii="Times New Roman" w:hAnsi="Times New Roman" w:cs="Times New Roman"/>
        </w:rPr>
        <w:t xml:space="preserve">able to make </w:t>
      </w:r>
      <w:r w:rsidR="007B07EF">
        <w:rPr>
          <w:rFonts w:ascii="Times New Roman" w:hAnsi="Times New Roman" w:cs="Times New Roman"/>
        </w:rPr>
        <w:t xml:space="preserve">difficult executive decisions, </w:t>
      </w:r>
      <w:r w:rsidRPr="004B7D39">
        <w:rPr>
          <w:rFonts w:ascii="Times New Roman" w:hAnsi="Times New Roman" w:cs="Times New Roman"/>
        </w:rPr>
        <w:t xml:space="preserve">especially regarding </w:t>
      </w:r>
      <w:r w:rsidR="007B07EF">
        <w:rPr>
          <w:rFonts w:ascii="Times New Roman" w:hAnsi="Times New Roman" w:cs="Times New Roman"/>
        </w:rPr>
        <w:t xml:space="preserve">[1] </w:t>
      </w:r>
      <w:r w:rsidRPr="004B7D39">
        <w:rPr>
          <w:rFonts w:ascii="Times New Roman" w:hAnsi="Times New Roman" w:cs="Times New Roman"/>
        </w:rPr>
        <w:t>personnel and programs</w:t>
      </w:r>
      <w:r w:rsidR="007B07EF">
        <w:rPr>
          <w:rFonts w:ascii="Times New Roman" w:hAnsi="Times New Roman" w:cs="Times New Roman"/>
        </w:rPr>
        <w:t xml:space="preserve">, and [2] budget and fiscal issues </w:t>
      </w:r>
    </w:p>
    <w:p w14:paraId="362F9B06" w14:textId="77777777" w:rsidR="00EC412F" w:rsidRPr="004B7D39" w:rsidRDefault="00EC412F">
      <w:pPr>
        <w:rPr>
          <w:rFonts w:ascii="Times New Roman" w:hAnsi="Times New Roman" w:cs="Times New Roman"/>
        </w:rPr>
      </w:pPr>
    </w:p>
    <w:p w14:paraId="5B5B129D" w14:textId="77777777" w:rsidR="00EC412F" w:rsidRPr="004B7D39" w:rsidRDefault="00EC412F" w:rsidP="004B7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D39">
        <w:rPr>
          <w:rFonts w:ascii="Times New Roman" w:hAnsi="Times New Roman" w:cs="Times New Roman"/>
        </w:rPr>
        <w:t>Is able to prioritize and delegate tasks appropriately and is a good team builder and team leader</w:t>
      </w:r>
    </w:p>
    <w:p w14:paraId="4FE5FE48" w14:textId="77777777" w:rsidR="00EC412F" w:rsidRPr="004B7D39" w:rsidRDefault="00EC412F">
      <w:pPr>
        <w:rPr>
          <w:rFonts w:ascii="Times New Roman" w:hAnsi="Times New Roman" w:cs="Times New Roman"/>
        </w:rPr>
      </w:pPr>
    </w:p>
    <w:p w14:paraId="4558E38D" w14:textId="0DEEAC21" w:rsidR="00EC412F" w:rsidRPr="004B7D39" w:rsidRDefault="00EC412F" w:rsidP="004B7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D39">
        <w:rPr>
          <w:rFonts w:ascii="Times New Roman" w:hAnsi="Times New Roman" w:cs="Times New Roman"/>
        </w:rPr>
        <w:t>Is able to communicate effectively with broadly diverse communities, both within and outside the university</w:t>
      </w:r>
      <w:r w:rsidR="001B23DC">
        <w:rPr>
          <w:rFonts w:ascii="Times New Roman" w:hAnsi="Times New Roman" w:cs="Times New Roman"/>
        </w:rPr>
        <w:t>; is able to network and form connections with different stakeholders, including the Foundation and other fundraising groups</w:t>
      </w:r>
    </w:p>
    <w:p w14:paraId="7E1E786D" w14:textId="77777777" w:rsidR="00EC412F" w:rsidRPr="004B7D39" w:rsidRDefault="00EC412F">
      <w:pPr>
        <w:rPr>
          <w:rFonts w:ascii="Times New Roman" w:hAnsi="Times New Roman" w:cs="Times New Roman"/>
        </w:rPr>
      </w:pPr>
    </w:p>
    <w:p w14:paraId="71FEF67D" w14:textId="74F5E30A" w:rsidR="00EC412F" w:rsidRPr="004B7D39" w:rsidRDefault="00EC412F" w:rsidP="004B7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D39">
        <w:rPr>
          <w:rFonts w:ascii="Times New Roman" w:hAnsi="Times New Roman" w:cs="Times New Roman"/>
        </w:rPr>
        <w:t>Understands the particular challenges and benefits of an urban-serving research university</w:t>
      </w:r>
      <w:r w:rsidR="003532C5">
        <w:rPr>
          <w:rFonts w:ascii="Times New Roman" w:hAnsi="Times New Roman" w:cs="Times New Roman"/>
        </w:rPr>
        <w:t xml:space="preserve"> with a diverse student body, faculty, and staff, and is committed to the principles of inclusion and equity</w:t>
      </w:r>
    </w:p>
    <w:p w14:paraId="5D431437" w14:textId="77777777" w:rsidR="00EC412F" w:rsidRPr="004B7D39" w:rsidRDefault="00EC412F">
      <w:pPr>
        <w:rPr>
          <w:rFonts w:ascii="Times New Roman" w:hAnsi="Times New Roman" w:cs="Times New Roman"/>
        </w:rPr>
      </w:pPr>
    </w:p>
    <w:p w14:paraId="716B7717" w14:textId="77777777" w:rsidR="00EC412F" w:rsidRPr="004B7D39" w:rsidRDefault="00EC412F" w:rsidP="004B7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D39">
        <w:rPr>
          <w:rFonts w:ascii="Times New Roman" w:hAnsi="Times New Roman" w:cs="Times New Roman"/>
        </w:rPr>
        <w:t>Is committed to prioritizing both student learning AND faculty research and scholarly engagement</w:t>
      </w:r>
    </w:p>
    <w:p w14:paraId="42C4A9E3" w14:textId="77777777" w:rsidR="00EC412F" w:rsidRPr="004B7D39" w:rsidRDefault="00EC412F">
      <w:pPr>
        <w:rPr>
          <w:rFonts w:ascii="Times New Roman" w:hAnsi="Times New Roman" w:cs="Times New Roman"/>
        </w:rPr>
      </w:pPr>
    </w:p>
    <w:p w14:paraId="0DB63F1C" w14:textId="5556757E" w:rsidR="00EC412F" w:rsidRDefault="00EC412F" w:rsidP="004B7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D39">
        <w:rPr>
          <w:rFonts w:ascii="Times New Roman" w:hAnsi="Times New Roman" w:cs="Times New Roman"/>
        </w:rPr>
        <w:t>Understands and appreciates ALL academic programs in the university and is aware that privileging some over others is counterproductive and morale-deflating</w:t>
      </w:r>
      <w:r w:rsidR="00427276">
        <w:rPr>
          <w:rFonts w:ascii="Times New Roman" w:hAnsi="Times New Roman" w:cs="Times New Roman"/>
        </w:rPr>
        <w:t xml:space="preserve">; is open to and supportive of innovative and multivalent forms of teaching and pedagogy that might more effectively engage the twenty-first-century student </w:t>
      </w:r>
    </w:p>
    <w:p w14:paraId="0E90F9E3" w14:textId="77777777" w:rsidR="00DC3629" w:rsidRPr="00DC3629" w:rsidRDefault="00DC3629" w:rsidP="00DC3629">
      <w:pPr>
        <w:rPr>
          <w:rFonts w:ascii="Times New Roman" w:hAnsi="Times New Roman" w:cs="Times New Roman"/>
        </w:rPr>
      </w:pPr>
    </w:p>
    <w:p w14:paraId="60469362" w14:textId="70B83F87" w:rsidR="00DC3629" w:rsidRPr="004B7D39" w:rsidRDefault="00DC3629" w:rsidP="004B7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willing and able to implement the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Strategic Plan as developed by the stakeholders of the university</w:t>
      </w:r>
    </w:p>
    <w:p w14:paraId="239FE041" w14:textId="77777777" w:rsidR="00EC412F" w:rsidRPr="004B7D39" w:rsidRDefault="00EC412F">
      <w:pPr>
        <w:rPr>
          <w:rFonts w:ascii="Times New Roman" w:hAnsi="Times New Roman" w:cs="Times New Roman"/>
        </w:rPr>
      </w:pPr>
    </w:p>
    <w:sectPr w:rsidR="00EC412F" w:rsidRPr="004B7D39" w:rsidSect="009007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712CE"/>
    <w:multiLevelType w:val="hybridMultilevel"/>
    <w:tmpl w:val="4D74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8A"/>
    <w:rsid w:val="0016344F"/>
    <w:rsid w:val="001B23DC"/>
    <w:rsid w:val="003532C5"/>
    <w:rsid w:val="00427276"/>
    <w:rsid w:val="004B7D39"/>
    <w:rsid w:val="004C3C88"/>
    <w:rsid w:val="007B07EF"/>
    <w:rsid w:val="00900717"/>
    <w:rsid w:val="0094448A"/>
    <w:rsid w:val="00CB4B23"/>
    <w:rsid w:val="00DC3629"/>
    <w:rsid w:val="00E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68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Mitchell</dc:creator>
  <cp:keywords/>
  <dc:description/>
  <cp:lastModifiedBy>Linda Mitchell</cp:lastModifiedBy>
  <cp:revision>5</cp:revision>
  <dcterms:created xsi:type="dcterms:W3CDTF">2017-09-19T11:12:00Z</dcterms:created>
  <dcterms:modified xsi:type="dcterms:W3CDTF">2017-09-20T14:05:00Z</dcterms:modified>
</cp:coreProperties>
</file>